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C3" w:rsidRPr="00F773C3" w:rsidRDefault="00F773C3" w:rsidP="00F773C3">
      <w:pPr>
        <w:spacing w:after="0"/>
        <w:rPr>
          <w:rStyle w:val="style-scope"/>
          <w:rFonts w:ascii="Arial" w:hAnsi="Arial" w:cs="Arial"/>
          <w:b/>
          <w:color w:val="030303"/>
          <w:sz w:val="32"/>
          <w:szCs w:val="21"/>
          <w:bdr w:val="none" w:sz="0" w:space="0" w:color="auto" w:frame="1"/>
          <w:shd w:val="clear" w:color="auto" w:fill="F9F9F9"/>
          <w:lang w:val="en-US"/>
        </w:rPr>
      </w:pPr>
    </w:p>
    <w:p w:rsidR="00F773C3" w:rsidRPr="000E647A" w:rsidRDefault="00F773C3" w:rsidP="00F773C3">
      <w:pPr>
        <w:spacing w:after="0"/>
        <w:jc w:val="center"/>
        <w:rPr>
          <w:rStyle w:val="style-scope"/>
          <w:rFonts w:ascii="Arial" w:hAnsi="Arial" w:cs="Arial"/>
          <w:b/>
          <w:color w:val="030303"/>
          <w:sz w:val="32"/>
          <w:szCs w:val="21"/>
          <w:bdr w:val="none" w:sz="0" w:space="0" w:color="auto" w:frame="1"/>
          <w:shd w:val="clear" w:color="auto" w:fill="F9F9F9"/>
        </w:rPr>
      </w:pPr>
      <w:r w:rsidRPr="00F773C3">
        <w:rPr>
          <w:rStyle w:val="style-scope"/>
          <w:rFonts w:ascii="Arial" w:hAnsi="Arial" w:cs="Arial"/>
          <w:b/>
          <w:color w:val="030303"/>
          <w:sz w:val="32"/>
          <w:szCs w:val="21"/>
          <w:bdr w:val="none" w:sz="0" w:space="0" w:color="auto" w:frame="1"/>
          <w:shd w:val="clear" w:color="auto" w:fill="F9F9F9"/>
        </w:rPr>
        <w:t>Η παρέλαση των φρούτων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Έγινε μια μέρα των φρούτων η συγκέντρωση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κι εκεί αποφασίσανε να κάνουνε παρέλαση 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Να κρατάει τη σημαία η μπανάνα η ωραία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και το κόκκινο το μήλο που ‘χει το νεράντζι φίλο 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Το αχλάδι το πεπόνι το καρπούζι το λεμόνι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κάλεσαν και τη ντομάτα και την στρογγυλή πατάτα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Όλοι ξεκινάνε έξω από τη λαϊκή 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ήταν ο μπακάλης κι ο φούρναρης εκεί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Ήταν ο χασάπης και δέκα μουσικοί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κι έπαιζε η μπάντα έξω απ’ τη λαϊκή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Να το πορτοκάλι που έχει όλο κάλλη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και το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ροδακινάκι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σαν το μικρό μπαλάκι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Πιο πίσω το σταφύλι να και πέντε έξι φίλοι </w:t>
      </w: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μα που ‘ναι το κεράσι αυτό δε θα περάσει; 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Η φράουλα περνά δίπλα στον ανανά να </w:t>
      </w: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κι ένα καρότο θέλει να πάει πρώτο</w:t>
      </w: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Όλοι ξεκινάνε έξω από τη λαϊκή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ήταν ο μπακάλης κι ο φούρναρης εκεί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Ήταν ο χασάπης και δέκα μουσικοί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κι έπαιζε η μπάντα έξω απ’ τη λαϊκή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Τα φρούτα στη σειρά εν δυο εν δυο μαζί</w:t>
      </w: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περνάνε με καμάρι έξω απ’ τη λαϊκή </w:t>
      </w:r>
    </w:p>
    <w:p w:rsidR="00F773C3" w:rsidRPr="00F773C3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Αχ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νάτος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κι ο γιαρμάς χοντρός σαν μπουνταλάς</w:t>
      </w:r>
    </w:p>
    <w:p w:rsidR="00F773C3" w:rsidRPr="000E647A" w:rsidRDefault="00F773C3" w:rsidP="00F773C3">
      <w:pPr>
        <w:spacing w:after="0"/>
        <w:jc w:val="both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να και το νεκταρίνι σύκο και μανταρίνι</w:t>
      </w:r>
    </w:p>
    <w:p w:rsidR="00F773C3" w:rsidRPr="00F773C3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Μαζί και το αγγούρι που το ‘χουνε για γούρι </w:t>
      </w:r>
    </w:p>
    <w:p w:rsidR="00F773C3" w:rsidRPr="00F773C3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περνά και τ’ αβοκάντο και γίνονται άνω κάτω </w:t>
      </w:r>
    </w:p>
    <w:p w:rsidR="00F773C3" w:rsidRPr="000E647A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F773C3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Όλοι ξεκινάνε έξω από τη λαϊκή</w:t>
      </w:r>
    </w:p>
    <w:p w:rsidR="00F773C3" w:rsidRPr="00F773C3" w:rsidRDefault="00332DB1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ή</w:t>
      </w:r>
      <w:r w:rsidR="00F773C3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ταν ο μπακάλης κι ο φούρναρης εκεί</w:t>
      </w:r>
    </w:p>
    <w:p w:rsidR="00F773C3" w:rsidRPr="00F773C3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Ήταν ο χασάπης και δέκα μουσικοί</w:t>
      </w:r>
    </w:p>
    <w:p w:rsidR="0085279D" w:rsidRPr="000E647A" w:rsidRDefault="00F773C3" w:rsidP="00F773C3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κι έπαιζε η μπάντα έξω απ’ τη λαϊκή</w:t>
      </w:r>
    </w:p>
    <w:p w:rsidR="00F773C3" w:rsidRPr="000E647A" w:rsidRDefault="00F773C3" w:rsidP="00F773C3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F773C3" w:rsidRPr="000E647A" w:rsidRDefault="00F773C3" w:rsidP="00F773C3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Ερμηνεία: Σπύρος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Πετρουλάκης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και η παρέα του</w:t>
      </w:r>
    </w:p>
    <w:p w:rsidR="00F773C3" w:rsidRPr="000E647A" w:rsidRDefault="00F773C3" w:rsidP="00F773C3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Επεξεργασία βίντεο: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ΚαΤερίνη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Τζιγκουνάκη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:rsidR="00F773C3" w:rsidRPr="000E647A" w:rsidRDefault="00F773C3" w:rsidP="00EF68A9">
      <w:pPr>
        <w:spacing w:after="0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Μουσική – Στίχοι: Του συγγραφέα , μουσικού και στιχουργού Σπύρου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Πετρουλάκη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:rsidR="00EF68A9" w:rsidRDefault="00EF68A9" w:rsidP="00F773C3">
      <w:pPr>
        <w:spacing w:after="0"/>
      </w:pPr>
    </w:p>
    <w:p w:rsidR="003A263E" w:rsidRPr="003A263E" w:rsidRDefault="003A263E" w:rsidP="003A263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4"/>
        </w:rPr>
      </w:pPr>
    </w:p>
    <w:p w:rsidR="00F773C3" w:rsidRPr="000E647A" w:rsidRDefault="003A263E" w:rsidP="003A263E">
      <w:pPr>
        <w:spacing w:after="0"/>
        <w:rPr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" w:history="1">
        <w:r w:rsidRPr="003A263E">
          <w:rPr>
            <w:rFonts w:ascii="Arial" w:eastAsia="Calibri" w:hAnsi="Arial" w:cs="Arial"/>
            <w:color w:val="0000FF"/>
            <w:sz w:val="24"/>
            <w:u w:val="single"/>
          </w:rPr>
          <w:t>https://www.youtube.com/watch?v=BvGABL-gUMc</w:t>
        </w:r>
      </w:hyperlink>
      <w:bookmarkStart w:id="0" w:name="_GoBack"/>
      <w:bookmarkEnd w:id="0"/>
    </w:p>
    <w:sectPr w:rsidR="00F773C3" w:rsidRPr="000E6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3"/>
    <w:rsid w:val="000E647A"/>
    <w:rsid w:val="00332DB1"/>
    <w:rsid w:val="003A263E"/>
    <w:rsid w:val="0085279D"/>
    <w:rsid w:val="00EF68A9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F773C3"/>
  </w:style>
  <w:style w:type="character" w:styleId="Hyperlink">
    <w:name w:val="Hyperlink"/>
    <w:basedOn w:val="DefaultParagraphFont"/>
    <w:uiPriority w:val="99"/>
    <w:semiHidden/>
    <w:unhideWhenUsed/>
    <w:rsid w:val="00F77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F773C3"/>
  </w:style>
  <w:style w:type="character" w:styleId="Hyperlink">
    <w:name w:val="Hyperlink"/>
    <w:basedOn w:val="DefaultParagraphFont"/>
    <w:uiPriority w:val="99"/>
    <w:semiHidden/>
    <w:unhideWhenUsed/>
    <w:rsid w:val="00F7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GABL-gU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ECDL2019</cp:lastModifiedBy>
  <cp:revision>6</cp:revision>
  <dcterms:created xsi:type="dcterms:W3CDTF">2020-03-20T22:57:00Z</dcterms:created>
  <dcterms:modified xsi:type="dcterms:W3CDTF">2020-03-30T08:38:00Z</dcterms:modified>
</cp:coreProperties>
</file>